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B8" w:rsidRPr="0034633E" w:rsidRDefault="00FF0CB8" w:rsidP="00906DEC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467A1" w:rsidRPr="0034633E">
        <w:rPr>
          <w:rFonts w:ascii="Times New Roman" w:hAnsi="Times New Roman" w:cs="Times New Roman"/>
          <w:sz w:val="28"/>
          <w:szCs w:val="28"/>
        </w:rPr>
        <w:t>3</w:t>
      </w:r>
    </w:p>
    <w:p w:rsidR="00FF0CB8" w:rsidRPr="00FF0CB8" w:rsidRDefault="00FF0CB8" w:rsidP="00906DEC">
      <w:pPr>
        <w:spacing w:after="0" w:line="240" w:lineRule="auto"/>
        <w:ind w:left="10065" w:firstLine="708"/>
        <w:rPr>
          <w:rFonts w:ascii="Times New Roman" w:hAnsi="Times New Roman" w:cs="Times New Roman"/>
          <w:sz w:val="28"/>
          <w:szCs w:val="28"/>
        </w:rPr>
      </w:pPr>
    </w:p>
    <w:p w:rsidR="00FF0CB8" w:rsidRPr="00FF0CB8" w:rsidRDefault="00FF0CB8" w:rsidP="00906DEC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bookmarkEnd w:id="0"/>
    <w:p w:rsidR="00FF0CB8" w:rsidRPr="00FF0CB8" w:rsidRDefault="00FF0CB8" w:rsidP="00FF0CB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FF0CB8" w:rsidRPr="00CD75EA" w:rsidRDefault="00FF0CB8" w:rsidP="00F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F0CB8" w:rsidRDefault="00FF0CB8" w:rsidP="00F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реестра</w:t>
      </w:r>
      <w:r w:rsidRPr="00FF0CB8">
        <w:rPr>
          <w:rFonts w:ascii="Times New Roman" w:hAnsi="Times New Roman" w:cs="Times New Roman"/>
          <w:b/>
          <w:sz w:val="28"/>
          <w:szCs w:val="28"/>
        </w:rPr>
        <w:t xml:space="preserve"> (карты) </w:t>
      </w:r>
      <w:r w:rsidRPr="009C706A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Pr="004142AB"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FF0CB8" w:rsidRDefault="00FF0CB8" w:rsidP="00F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AB">
        <w:rPr>
          <w:rFonts w:ascii="Times New Roman" w:hAnsi="Times New Roman" w:cs="Times New Roman"/>
          <w:b/>
          <w:sz w:val="28"/>
          <w:szCs w:val="28"/>
        </w:rPr>
        <w:t>для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626128" w:rsidRPr="00FF0CB8" w:rsidRDefault="00626128" w:rsidP="00FF0CB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FF0CB8" w:rsidRPr="00CD75EA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0CB8" w:rsidRPr="00FF0CB8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</w:p>
    <w:p w:rsidR="00906DEC" w:rsidRPr="00906DEC" w:rsidRDefault="00906DEC" w:rsidP="00906DEC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906DEC">
        <w:rPr>
          <w:rFonts w:ascii="Times New Roman" w:hAnsi="Times New Roman" w:cs="Times New Roman"/>
          <w:sz w:val="28"/>
          <w:szCs w:val="28"/>
        </w:rPr>
        <w:t>приказом КОГАУСО «Оричевский комплексный центр социального обслуживания населения»</w:t>
      </w:r>
    </w:p>
    <w:p w:rsidR="00CD75EA" w:rsidRPr="005D7F94" w:rsidRDefault="00906DEC" w:rsidP="00906DEC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906DEC">
        <w:rPr>
          <w:rFonts w:ascii="Times New Roman" w:hAnsi="Times New Roman" w:cs="Times New Roman"/>
          <w:sz w:val="28"/>
          <w:szCs w:val="28"/>
        </w:rPr>
        <w:t>от  20.03.2024  № 34</w:t>
      </w:r>
    </w:p>
    <w:p w:rsidR="00D939F3" w:rsidRDefault="00D939F3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 xml:space="preserve">РЕЕСТР (КАРТА) </w:t>
      </w:r>
    </w:p>
    <w:p w:rsidR="00C664EB" w:rsidRDefault="009C706A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="004142AB" w:rsidRPr="004142AB">
        <w:t xml:space="preserve"> </w:t>
      </w:r>
      <w:r w:rsidR="004142AB" w:rsidRPr="004142AB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9C706A" w:rsidRDefault="004142AB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AB">
        <w:rPr>
          <w:rFonts w:ascii="Times New Roman" w:hAnsi="Times New Roman" w:cs="Times New Roman"/>
          <w:b/>
          <w:sz w:val="28"/>
          <w:szCs w:val="28"/>
        </w:rPr>
        <w:t>для обеспечения</w:t>
      </w:r>
      <w:r w:rsidR="00C66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E907B2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E907B2" w:rsidRDefault="00E907B2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69"/>
        <w:gridCol w:w="2811"/>
        <w:gridCol w:w="3048"/>
        <w:gridCol w:w="3387"/>
        <w:gridCol w:w="2921"/>
      </w:tblGrid>
      <w:tr w:rsidR="00CD122B" w:rsidRPr="00D939F3" w:rsidTr="00937E70">
        <w:trPr>
          <w:tblHeader/>
        </w:trPr>
        <w:tc>
          <w:tcPr>
            <w:tcW w:w="540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9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811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048" w:type="dxa"/>
            <w:vMerge w:val="restart"/>
          </w:tcPr>
          <w:p w:rsidR="00D24B14" w:rsidRPr="00D24B14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могут </w:t>
            </w:r>
          </w:p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участвовать в реализации коррупционной схемы</w:t>
            </w:r>
          </w:p>
        </w:tc>
        <w:tc>
          <w:tcPr>
            <w:tcW w:w="6308" w:type="dxa"/>
            <w:gridSpan w:val="2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CD122B" w:rsidRPr="00D939F3" w:rsidTr="00937E70">
        <w:trPr>
          <w:tblHeader/>
        </w:trPr>
        <w:tc>
          <w:tcPr>
            <w:tcW w:w="540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еализуемые</w:t>
            </w:r>
          </w:p>
        </w:tc>
        <w:tc>
          <w:tcPr>
            <w:tcW w:w="2921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редлагаемые</w:t>
            </w:r>
          </w:p>
        </w:tc>
      </w:tr>
    </w:tbl>
    <w:p w:rsidR="00CD122B" w:rsidRPr="009C706A" w:rsidRDefault="00CD122B" w:rsidP="00CD122B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40"/>
        <w:gridCol w:w="2569"/>
        <w:gridCol w:w="2811"/>
        <w:gridCol w:w="3048"/>
        <w:gridCol w:w="3387"/>
        <w:gridCol w:w="2921"/>
      </w:tblGrid>
      <w:tr w:rsidR="00B05EFB" w:rsidRPr="00D939F3" w:rsidTr="00AC50D9">
        <w:trPr>
          <w:tblHeader/>
        </w:trPr>
        <w:tc>
          <w:tcPr>
            <w:tcW w:w="540" w:type="dxa"/>
          </w:tcPr>
          <w:p w:rsidR="005F154F" w:rsidRPr="00D939F3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7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05EFB" w:rsidRPr="00615896" w:rsidTr="00AC50D9">
        <w:trPr>
          <w:trHeight w:val="20"/>
        </w:trPr>
        <w:tc>
          <w:tcPr>
            <w:tcW w:w="540" w:type="dxa"/>
          </w:tcPr>
          <w:p w:rsidR="00AC50D9" w:rsidRPr="004434BD" w:rsidRDefault="00AC50D9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C50D9" w:rsidRPr="004434BD" w:rsidRDefault="00AC50D9" w:rsidP="00AC50D9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Предпроцедурный этап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AC50D9" w:rsidRPr="004434BD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5F154F" w:rsidRPr="004434BD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4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9" w:type="dxa"/>
          </w:tcPr>
          <w:p w:rsidR="005F154F" w:rsidRPr="00D939F3" w:rsidRDefault="00DD243A" w:rsidP="00DE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посредством формирования, утверждения и ведения плана-графика 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(муници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пальных) нужд Кировской области 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t>(далее – закупки)</w:t>
            </w:r>
          </w:p>
        </w:tc>
        <w:tc>
          <w:tcPr>
            <w:tcW w:w="2811" w:type="dxa"/>
          </w:tcPr>
          <w:p w:rsidR="005F154F" w:rsidRPr="00D939F3" w:rsidRDefault="00807728" w:rsidP="0080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ланирование закупок, не относящихся к целям деятельности </w:t>
            </w:r>
            <w:r w:rsidR="00E907B2" w:rsidRPr="00E907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(наименование учреждения (организации)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048" w:type="dxa"/>
          </w:tcPr>
          <w:p w:rsidR="00556D3F" w:rsidRPr="00556D3F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E81076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4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44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исполняющие 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и 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данному 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вопросу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распределением обязанностей 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55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154F" w:rsidRPr="00D939F3" w:rsidRDefault="005F154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азмещение плана-графика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информационной системе в сфере закупок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</w:t>
            </w:r>
            <w:r w:rsidR="00593B9C" w:rsidRP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ЕИС)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0FD6" w:rsidRPr="00D939F3" w:rsidRDefault="00FE5005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и размещение в ЕИС правовых актов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нормировании в сфере закупок: </w:t>
            </w:r>
          </w:p>
          <w:p w:rsidR="005F154F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отдельным ви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дам товаров, работ, услуг (в том числе предельных цен товаров, работ, услуг), закупае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Учреждением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54F" w:rsidRPr="00D939F3" w:rsidRDefault="004434BD" w:rsidP="004203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ормативные затраты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обеспечение функций</w:t>
            </w:r>
            <w:r w:rsidR="00420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2921" w:type="dxa"/>
          </w:tcPr>
          <w:p w:rsidR="005F154F" w:rsidRPr="00D939F3" w:rsidRDefault="00C269F4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8276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едопущение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 закупок, не относящихся к целям деятельно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Учреждения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 контроля формирования плана-графика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требованиями законодательства в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сфере закупок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796F" w:rsidRPr="00D939F3" w:rsidRDefault="00C269F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контрактного управляющего (</w:t>
            </w:r>
            <w:r w:rsidR="00103C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и 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контрактной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службы Учреждения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правовыми актами, регулирующи</w:t>
            </w:r>
            <w:r w:rsidR="00BB6D5E" w:rsidRPr="00D939F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профилактики и противодействия коррупции</w:t>
            </w:r>
          </w:p>
        </w:tc>
      </w:tr>
      <w:tr w:rsidR="00B05EFB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Обоснование начальной (максимальной) цены </w:t>
            </w:r>
            <w:r w:rsidR="00C2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контракта,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(муниципального)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контракта, заключаемого с единственным поставщиком (подрядчиком, исполнителем), начальной суммы цен единиц товара, работы, услуги (далее</w:t>
            </w:r>
            <w:r w:rsidR="00C32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– НМЦК)</w:t>
            </w:r>
          </w:p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завышенных ценовых предложений 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участников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7B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существление расчета НМЦК без учета ценовых предложений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участников закупки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о рыночных ценах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закупаем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работ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услуг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56D3F" w:rsidRPr="00556D3F" w:rsidRDefault="00556D3F" w:rsidP="00556D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AD362C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14845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55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5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труктурных подразделений Учреждения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</w:t>
            </w:r>
            <w:r w:rsidR="00E7570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участвующие в обосновании НМЦК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боснование НМЦК в соответствии с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законом от 05.04.2013</w:t>
            </w:r>
            <w:r w:rsidR="004E1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44-ФЗ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(далее –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05.04.2013 № 44-ФЗ)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622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утвержденных 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C269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сийской Федерации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02.10.2013 № 567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правовых актов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нормировании в сфере </w:t>
            </w:r>
            <w:r w:rsidR="00D24B14" w:rsidRPr="00D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окументальное оформление обоснования НМЦК</w:t>
            </w:r>
          </w:p>
        </w:tc>
        <w:tc>
          <w:tcPr>
            <w:tcW w:w="292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сестороннее исследование рынка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недопущения завышения НМЦК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34CC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заказчика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способа определения поставщик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(подрядчик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исполнител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811" w:type="dxa"/>
          </w:tcPr>
          <w:p w:rsidR="00E57CE6" w:rsidRPr="00D939F3" w:rsidRDefault="002B521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27C4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еправомерный выбор 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 определения поставщиков (подрядчиков, исполнителей)</w:t>
            </w:r>
          </w:p>
        </w:tc>
        <w:tc>
          <w:tcPr>
            <w:tcW w:w="3048" w:type="dxa"/>
          </w:tcPr>
          <w:p w:rsidR="0092112C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F537A4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исполняющие функции и полномочия по данному вопросу в соответствии с распределением обязанностей 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способа выбора поставщика (подрядчика, исполнителя) в соответствии с Федеральным законом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нутренний контроль (п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роверка документов по закупке на соответствие требованиям действующего законодательства в сфере закупок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1" w:type="dxa"/>
          </w:tcPr>
          <w:p w:rsidR="00224F61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едопущение неправомерного выбора способа определения поставщиков (подрядчиков, исполнителей)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80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  <w:r w:rsidR="0080772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6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технического задания (описания объекта закупки), проекта государственного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2811" w:type="dxa"/>
          </w:tcPr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ключение в описание объекта закупки характеристик товаров, работ, услуг и (или) включение в проект государственного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контракта условий о поставке товаров (выполнении работ, оказании услуг), ограничивающих участие в закупке других поставщиков (подрядчиков, исполнителей), то есть создание условий для определенного поставщика (подрядчика, исполнителя)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9060B6" w:rsidRDefault="00622DF0" w:rsidP="002B5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бъединение в одном лоте товаров, работ, услуг, функционально и технологически не связанных между собой с целью ограничения круга возможных участников закупки</w:t>
            </w: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управляющий</w:t>
            </w:r>
          </w:p>
          <w:p w:rsidR="00D96F57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5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структурных подраздел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участвующие в подготовке описания объекта закупки</w:t>
            </w:r>
          </w:p>
          <w:p w:rsidR="00D96F57" w:rsidRPr="009060B6" w:rsidRDefault="00D96F57" w:rsidP="002973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технического задания (описания объекта закупки) в соответствии с требованиями статьи 33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статьи 17 Федерального закона от 26.07.2006 № 135-ФЗ «О</w:t>
            </w:r>
            <w:r w:rsidR="008917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защите конкуренции»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1F6C1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705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документов по закупке на соответствие требованиям действующего законодательства в сфере закупок)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апрет на неправомерное включение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описание объекта закупки характеристик товаров, работ, услуг и (или) включение в проект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условий, ограничивающих конкуренцию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заказчика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9" w:type="dxa"/>
          </w:tcPr>
          <w:p w:rsidR="001A031C" w:rsidRPr="001A031C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Процедурный этап</w:t>
            </w:r>
          </w:p>
        </w:tc>
        <w:tc>
          <w:tcPr>
            <w:tcW w:w="281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D96F57" w:rsidRPr="00D939F3" w:rsidRDefault="00D96F57" w:rsidP="00D9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Определение поставщиков (подрядчиков, исполнителей)</w:t>
            </w:r>
          </w:p>
        </w:tc>
        <w:tc>
          <w:tcPr>
            <w:tcW w:w="281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редъявление завышенных требований к участникам закупки, в том числе в отношении опыта, наличия лицензий, сертификатов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документов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относящи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объекту закупки, наличия критериев оценки, соответствие которым сложно подтвердить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5EFB" w:rsidRDefault="007C7BC3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несение изменений в 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извещение об осуществлении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путем установления дополнительных требований к объекту закупки, изменения его отдельных характеристик, наличия двусмысленных формулировок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усложнения процесса подготовки заявок на участие в закупке</w:t>
            </w:r>
          </w:p>
          <w:p w:rsidR="00BE6990" w:rsidRPr="0028636C" w:rsidRDefault="00BE6990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управляющий</w:t>
            </w:r>
          </w:p>
          <w:p w:rsidR="00D96F57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4621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роверка документов по закупке, изменений в </w:t>
            </w:r>
            <w:r w:rsidR="00B01EA5">
              <w:rPr>
                <w:rFonts w:ascii="Times New Roman" w:hAnsi="Times New Roman" w:cs="Times New Roman"/>
                <w:sz w:val="24"/>
                <w:szCs w:val="24"/>
              </w:rPr>
              <w:t>извещении об осуществлении закупки 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 соответствие требованиям действующего законодательства в сфере закупок)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апрет на умышленное предъявление завышенных требований к участникам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 заказчика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участниками закупок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государственного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2811" w:type="dxa"/>
          </w:tcPr>
          <w:p w:rsidR="00D96F57" w:rsidRDefault="007C7BC3" w:rsidP="00BB6D5E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заключение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 до предоставления поставщиком (подрядчиком,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исполнителем</w:t>
            </w:r>
            <w:r w:rsidR="0057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исполнения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в соответствии с Федеральным законом</w:t>
            </w:r>
            <w:r w:rsidR="00D96F57" w:rsidRPr="00D93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05.04.2013 № 44-ФЗ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3F621B" w:rsidRDefault="007C7BC3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еобоснованный отказ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заказчика от заключения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  <w:p w:rsidR="00BE6990" w:rsidRPr="00D939F3" w:rsidRDefault="00BE6990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D96F57" w:rsidRPr="00D939F3" w:rsidRDefault="00F111D8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инструкциями</w:t>
            </w:r>
            <w:r w:rsidR="00F1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87" w:type="dxa"/>
          </w:tcPr>
          <w:p w:rsidR="00D96F57" w:rsidRPr="00D939F3" w:rsidRDefault="008917FE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пределение ответственного лица за заключение государственного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аключение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 в строгом соответствии с требованиями, установленными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м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инимизация личного взаимодействия между должностными лицами 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(муниципальн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ого) заказчика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потенциальными участниками закупок</w:t>
            </w: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D96F57" w:rsidRPr="007C7BC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BC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процедурный </w:t>
            </w:r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2811" w:type="dxa"/>
          </w:tcPr>
          <w:p w:rsidR="00D96F57" w:rsidRPr="009060B6" w:rsidRDefault="00D96F57" w:rsidP="00557032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9060B6" w:rsidRDefault="00D96F57" w:rsidP="00B922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8956E1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государственного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2811" w:type="dxa"/>
          </w:tcPr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апрос у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(подрядчика, исполнителя)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483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 условиями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документов и (или) сведений при исполнении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атягивание со стороны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заказчика сроков предоставления информации, необходимых материалов для исполнения предусмотренных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государственным (муниципальным)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контрактом обязательств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риемка и (или) оплата товара, работы, услуги, которые в действительности не поставлены (не выполнены, не оказаны) либо не соответствуют условиям государственного </w:t>
            </w:r>
            <w:r w:rsidR="00CC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  <w:p w:rsidR="00D96F57" w:rsidRPr="00D939F3" w:rsidRDefault="00F111D8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A7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2A7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инструкциями</w:t>
            </w:r>
            <w:r w:rsidR="00F1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6F57" w:rsidRDefault="002A7016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труктурных подразделений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указанные в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 (муниципальном)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ответственны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государственного 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заказчика при исполнении обязательств по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государственному (муниципальному)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контракту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0A01" w:rsidRPr="00E85E85" w:rsidRDefault="00AA0A01" w:rsidP="00AA0A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</w:p>
          <w:p w:rsidR="00AA0A01" w:rsidRDefault="00AA0A01" w:rsidP="00AA0A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  <w:p w:rsidR="00AD1EDE" w:rsidRPr="00D939F3" w:rsidRDefault="00AD1EDE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 при исполнении обязательств по государственному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(муниципальному)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лиц за приемку товаров, работ, услуг (приемочная комиссия)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Default="00CB2A8B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сполнение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 в строгом соответствии с требованиями, установленными в данном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 (муниципальном)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контракте</w:t>
            </w:r>
          </w:p>
          <w:p w:rsidR="00A8335E" w:rsidRPr="00756AE1" w:rsidRDefault="00A8335E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080247" w:rsidRPr="00D939F3" w:rsidRDefault="00080247" w:rsidP="00C05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69" w:type="dxa"/>
          </w:tcPr>
          <w:p w:rsidR="00080247" w:rsidRPr="00B66063" w:rsidRDefault="0043765E" w:rsidP="00C05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претензионно-исковой работы</w:t>
            </w:r>
          </w:p>
        </w:tc>
        <w:tc>
          <w:tcPr>
            <w:tcW w:w="2811" w:type="dxa"/>
          </w:tcPr>
          <w:p w:rsidR="00080247" w:rsidRPr="00B66063" w:rsidRDefault="0043765E" w:rsidP="00437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нение (ненадлежащее выполнение)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претензионно-исковой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случаях неисполнения 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ненадлежащего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3048" w:type="dxa"/>
          </w:tcPr>
          <w:p w:rsidR="00080247" w:rsidRPr="00556D3F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щий</w:t>
            </w:r>
          </w:p>
          <w:p w:rsidR="00080247" w:rsidRPr="00D939F3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080247" w:rsidRPr="00D939F3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инструкциями)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0247" w:rsidRPr="003A769D" w:rsidRDefault="00080247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080247" w:rsidRPr="00B66063" w:rsidRDefault="0043765E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претензионно-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исковой работы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требованиями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80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 44-ФЗ</w:t>
            </w:r>
          </w:p>
        </w:tc>
        <w:tc>
          <w:tcPr>
            <w:tcW w:w="2921" w:type="dxa"/>
          </w:tcPr>
          <w:p w:rsidR="00080247" w:rsidRPr="003A769D" w:rsidRDefault="00080247" w:rsidP="00C0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строгое исполнение 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претензионно-исковой работы в случае неисполнения или ненадлежащего исполнения поставщиком (подрядчиком, исполнителем) обязательств, предусмотренных государственным</w:t>
            </w:r>
            <w:r w:rsidR="00F3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контрактом</w:t>
            </w:r>
          </w:p>
        </w:tc>
      </w:tr>
      <w:tr w:rsidR="00B05EFB" w:rsidRPr="00D939F3" w:rsidTr="004434BD">
        <w:tc>
          <w:tcPr>
            <w:tcW w:w="540" w:type="dxa"/>
          </w:tcPr>
          <w:p w:rsidR="00080247" w:rsidRPr="00D939F3" w:rsidRDefault="00080247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24B14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коррупцион-</w:t>
            </w: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ные риски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>, возника-ющие при осуществлении закупок</w:t>
            </w:r>
            <w:r w:rsidR="00D24B14"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247" w:rsidRPr="00D24B14" w:rsidRDefault="00D24B1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1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080247" w:rsidRDefault="00080247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A51" w:rsidRDefault="00660A51" w:rsidP="00BB6D5E">
      <w:pPr>
        <w:jc w:val="both"/>
      </w:pPr>
    </w:p>
    <w:p w:rsidR="00D8454F" w:rsidRDefault="00F53C61" w:rsidP="00BB6D5E">
      <w:pPr>
        <w:jc w:val="both"/>
        <w:rPr>
          <w:rFonts w:ascii="Times New Roman" w:hAnsi="Times New Roman" w:cs="Times New Roman"/>
          <w:sz w:val="28"/>
          <w:szCs w:val="28"/>
        </w:rPr>
      </w:pPr>
      <w:r w:rsidRPr="00F53C61">
        <w:rPr>
          <w:rFonts w:ascii="Times New Roman" w:hAnsi="Times New Roman" w:cs="Times New Roman"/>
          <w:sz w:val="28"/>
          <w:szCs w:val="28"/>
        </w:rPr>
        <w:t>Исполнитель</w:t>
      </w:r>
    </w:p>
    <w:p w:rsidR="00D939F3" w:rsidRDefault="00193E0C" w:rsidP="00193E0C">
      <w:pPr>
        <w:jc w:val="center"/>
      </w:pPr>
      <w:r>
        <w:t>______________</w:t>
      </w:r>
    </w:p>
    <w:sectPr w:rsidR="00D939F3" w:rsidSect="004434BD">
      <w:headerReference w:type="default" r:id="rId7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27" w:rsidRDefault="00D47227" w:rsidP="007D3971">
      <w:pPr>
        <w:spacing w:after="0" w:line="240" w:lineRule="auto"/>
      </w:pPr>
      <w:r>
        <w:separator/>
      </w:r>
    </w:p>
  </w:endnote>
  <w:endnote w:type="continuationSeparator" w:id="0">
    <w:p w:rsidR="00D47227" w:rsidRDefault="00D47227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27" w:rsidRDefault="00D47227" w:rsidP="007D3971">
      <w:pPr>
        <w:spacing w:after="0" w:line="240" w:lineRule="auto"/>
      </w:pPr>
      <w:r>
        <w:separator/>
      </w:r>
    </w:p>
  </w:footnote>
  <w:footnote w:type="continuationSeparator" w:id="0">
    <w:p w:rsidR="00D47227" w:rsidRDefault="00D47227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43" w:rsidRPr="00622DF0" w:rsidRDefault="00C05B43">
    <w:pPr>
      <w:pStyle w:val="a6"/>
      <w:jc w:val="center"/>
      <w:rPr>
        <w:sz w:val="24"/>
        <w:szCs w:val="24"/>
      </w:rPr>
    </w:pPr>
    <w:r w:rsidRPr="00622DF0">
      <w:rPr>
        <w:rFonts w:ascii="Times New Roman" w:hAnsi="Times New Roman" w:cs="Times New Roman"/>
        <w:sz w:val="24"/>
        <w:szCs w:val="24"/>
      </w:rPr>
      <w:fldChar w:fldCharType="begin"/>
    </w:r>
    <w:r w:rsidRPr="00622DF0">
      <w:rPr>
        <w:rFonts w:ascii="Times New Roman" w:hAnsi="Times New Roman" w:cs="Times New Roman"/>
        <w:sz w:val="24"/>
        <w:szCs w:val="24"/>
      </w:rPr>
      <w:instrText>PAGE   \* MERGEFORMAT</w:instrText>
    </w:r>
    <w:r w:rsidRPr="00622DF0">
      <w:rPr>
        <w:rFonts w:ascii="Times New Roman" w:hAnsi="Times New Roman" w:cs="Times New Roman"/>
        <w:sz w:val="24"/>
        <w:szCs w:val="24"/>
      </w:rPr>
      <w:fldChar w:fldCharType="separate"/>
    </w:r>
    <w:r w:rsidR="00906DEC">
      <w:rPr>
        <w:rFonts w:ascii="Times New Roman" w:hAnsi="Times New Roman" w:cs="Times New Roman"/>
        <w:noProof/>
        <w:sz w:val="24"/>
        <w:szCs w:val="24"/>
      </w:rPr>
      <w:t>6</w:t>
    </w:r>
    <w:r w:rsidRPr="00622DF0">
      <w:rPr>
        <w:rFonts w:ascii="Times New Roman" w:hAnsi="Times New Roman" w:cs="Times New Roman"/>
        <w:sz w:val="24"/>
        <w:szCs w:val="24"/>
      </w:rPr>
      <w:fldChar w:fldCharType="end"/>
    </w:r>
  </w:p>
  <w:p w:rsidR="00C05B43" w:rsidRDefault="00C05B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55A7F"/>
    <w:rsid w:val="00080247"/>
    <w:rsid w:val="000A32B8"/>
    <w:rsid w:val="000A7AC2"/>
    <w:rsid w:val="000B3235"/>
    <w:rsid w:val="000B5388"/>
    <w:rsid w:val="000B74FA"/>
    <w:rsid w:val="000C0AAE"/>
    <w:rsid w:val="000D00A1"/>
    <w:rsid w:val="000E75D7"/>
    <w:rsid w:val="000F1CD8"/>
    <w:rsid w:val="000F7458"/>
    <w:rsid w:val="00101F09"/>
    <w:rsid w:val="00103C73"/>
    <w:rsid w:val="00104344"/>
    <w:rsid w:val="00127F69"/>
    <w:rsid w:val="00143C6C"/>
    <w:rsid w:val="00152833"/>
    <w:rsid w:val="001558DF"/>
    <w:rsid w:val="001757D7"/>
    <w:rsid w:val="00175A49"/>
    <w:rsid w:val="00193E0C"/>
    <w:rsid w:val="001943B2"/>
    <w:rsid w:val="001A031C"/>
    <w:rsid w:val="001A3BDD"/>
    <w:rsid w:val="001B1CFD"/>
    <w:rsid w:val="001B240F"/>
    <w:rsid w:val="001B461E"/>
    <w:rsid w:val="001F4319"/>
    <w:rsid w:val="001F6C1F"/>
    <w:rsid w:val="00204FDD"/>
    <w:rsid w:val="002154B0"/>
    <w:rsid w:val="00224F61"/>
    <w:rsid w:val="002269B9"/>
    <w:rsid w:val="00233714"/>
    <w:rsid w:val="00256087"/>
    <w:rsid w:val="00257AE7"/>
    <w:rsid w:val="002615FE"/>
    <w:rsid w:val="00263AA9"/>
    <w:rsid w:val="0028636C"/>
    <w:rsid w:val="00287A2E"/>
    <w:rsid w:val="00297372"/>
    <w:rsid w:val="002A04AD"/>
    <w:rsid w:val="002A4D34"/>
    <w:rsid w:val="002A7016"/>
    <w:rsid w:val="002B5210"/>
    <w:rsid w:val="002B6D33"/>
    <w:rsid w:val="002E0C38"/>
    <w:rsid w:val="002E5D06"/>
    <w:rsid w:val="0033445E"/>
    <w:rsid w:val="00345B3B"/>
    <w:rsid w:val="0034633E"/>
    <w:rsid w:val="00353749"/>
    <w:rsid w:val="00386D60"/>
    <w:rsid w:val="003B2BE1"/>
    <w:rsid w:val="003B6A6C"/>
    <w:rsid w:val="003C6C56"/>
    <w:rsid w:val="003F0496"/>
    <w:rsid w:val="003F0DB4"/>
    <w:rsid w:val="003F207F"/>
    <w:rsid w:val="003F56E8"/>
    <w:rsid w:val="003F5D87"/>
    <w:rsid w:val="003F621B"/>
    <w:rsid w:val="004061D8"/>
    <w:rsid w:val="004142AB"/>
    <w:rsid w:val="00420340"/>
    <w:rsid w:val="0043765E"/>
    <w:rsid w:val="004434BD"/>
    <w:rsid w:val="00461F22"/>
    <w:rsid w:val="00462147"/>
    <w:rsid w:val="004628BB"/>
    <w:rsid w:val="00476476"/>
    <w:rsid w:val="00483E11"/>
    <w:rsid w:val="004970B2"/>
    <w:rsid w:val="004C2439"/>
    <w:rsid w:val="004E1CC4"/>
    <w:rsid w:val="004E5961"/>
    <w:rsid w:val="004F138C"/>
    <w:rsid w:val="004F429B"/>
    <w:rsid w:val="0055658F"/>
    <w:rsid w:val="00556D3F"/>
    <w:rsid w:val="00557032"/>
    <w:rsid w:val="00557C1B"/>
    <w:rsid w:val="00577F0C"/>
    <w:rsid w:val="005857E0"/>
    <w:rsid w:val="0058792A"/>
    <w:rsid w:val="005933CE"/>
    <w:rsid w:val="00593B9C"/>
    <w:rsid w:val="005A0D7F"/>
    <w:rsid w:val="005C6277"/>
    <w:rsid w:val="005D1CD2"/>
    <w:rsid w:val="005D5507"/>
    <w:rsid w:val="005D7F94"/>
    <w:rsid w:val="005E71C3"/>
    <w:rsid w:val="005F154F"/>
    <w:rsid w:val="005F22E4"/>
    <w:rsid w:val="005F3FE4"/>
    <w:rsid w:val="006050BE"/>
    <w:rsid w:val="006153EC"/>
    <w:rsid w:val="00615896"/>
    <w:rsid w:val="00622DF0"/>
    <w:rsid w:val="0062414B"/>
    <w:rsid w:val="00626128"/>
    <w:rsid w:val="00660A51"/>
    <w:rsid w:val="00671709"/>
    <w:rsid w:val="00680039"/>
    <w:rsid w:val="006A796F"/>
    <w:rsid w:val="006C25E9"/>
    <w:rsid w:val="006D20E8"/>
    <w:rsid w:val="006D51DC"/>
    <w:rsid w:val="006D616C"/>
    <w:rsid w:val="006E40C9"/>
    <w:rsid w:val="006F48DF"/>
    <w:rsid w:val="00705060"/>
    <w:rsid w:val="00705AD7"/>
    <w:rsid w:val="00706138"/>
    <w:rsid w:val="007315B3"/>
    <w:rsid w:val="007478DE"/>
    <w:rsid w:val="00756AE1"/>
    <w:rsid w:val="00766AB6"/>
    <w:rsid w:val="0077463C"/>
    <w:rsid w:val="00780182"/>
    <w:rsid w:val="00783850"/>
    <w:rsid w:val="00793361"/>
    <w:rsid w:val="00795DED"/>
    <w:rsid w:val="007A07EB"/>
    <w:rsid w:val="007B197B"/>
    <w:rsid w:val="007C7BC3"/>
    <w:rsid w:val="007D3971"/>
    <w:rsid w:val="007F2E2D"/>
    <w:rsid w:val="0080244B"/>
    <w:rsid w:val="00807728"/>
    <w:rsid w:val="008111F2"/>
    <w:rsid w:val="00814845"/>
    <w:rsid w:val="0082553F"/>
    <w:rsid w:val="008460E6"/>
    <w:rsid w:val="00857320"/>
    <w:rsid w:val="008917FE"/>
    <w:rsid w:val="008929BB"/>
    <w:rsid w:val="008956E1"/>
    <w:rsid w:val="008A16C4"/>
    <w:rsid w:val="008B7E08"/>
    <w:rsid w:val="008C0530"/>
    <w:rsid w:val="008C45C1"/>
    <w:rsid w:val="008D705D"/>
    <w:rsid w:val="008F50DE"/>
    <w:rsid w:val="00904B4D"/>
    <w:rsid w:val="009060B6"/>
    <w:rsid w:val="00906DEC"/>
    <w:rsid w:val="0091046F"/>
    <w:rsid w:val="00920640"/>
    <w:rsid w:val="0092112C"/>
    <w:rsid w:val="00934B51"/>
    <w:rsid w:val="00937E70"/>
    <w:rsid w:val="009562A2"/>
    <w:rsid w:val="00962F99"/>
    <w:rsid w:val="00966444"/>
    <w:rsid w:val="00974CEB"/>
    <w:rsid w:val="009C706A"/>
    <w:rsid w:val="009D3AAC"/>
    <w:rsid w:val="009D6A37"/>
    <w:rsid w:val="009E1376"/>
    <w:rsid w:val="009E7B3A"/>
    <w:rsid w:val="009F5C4F"/>
    <w:rsid w:val="00A2647B"/>
    <w:rsid w:val="00A267EF"/>
    <w:rsid w:val="00A521CE"/>
    <w:rsid w:val="00A61789"/>
    <w:rsid w:val="00A8335E"/>
    <w:rsid w:val="00A86A30"/>
    <w:rsid w:val="00AA0A01"/>
    <w:rsid w:val="00AA447A"/>
    <w:rsid w:val="00AB15F2"/>
    <w:rsid w:val="00AC50D9"/>
    <w:rsid w:val="00AD1EDE"/>
    <w:rsid w:val="00AD362C"/>
    <w:rsid w:val="00AD583C"/>
    <w:rsid w:val="00AE07D5"/>
    <w:rsid w:val="00AF5B8D"/>
    <w:rsid w:val="00B01B6E"/>
    <w:rsid w:val="00B01B7F"/>
    <w:rsid w:val="00B01EA5"/>
    <w:rsid w:val="00B0330F"/>
    <w:rsid w:val="00B05EFB"/>
    <w:rsid w:val="00B119B6"/>
    <w:rsid w:val="00B2009C"/>
    <w:rsid w:val="00B27A4A"/>
    <w:rsid w:val="00B82044"/>
    <w:rsid w:val="00B92265"/>
    <w:rsid w:val="00B92557"/>
    <w:rsid w:val="00BB6D5E"/>
    <w:rsid w:val="00BC34CC"/>
    <w:rsid w:val="00BD6AA3"/>
    <w:rsid w:val="00BE6990"/>
    <w:rsid w:val="00BF3FF4"/>
    <w:rsid w:val="00C05B43"/>
    <w:rsid w:val="00C269F4"/>
    <w:rsid w:val="00C27BE0"/>
    <w:rsid w:val="00C32DEE"/>
    <w:rsid w:val="00C53173"/>
    <w:rsid w:val="00C664EB"/>
    <w:rsid w:val="00C71586"/>
    <w:rsid w:val="00C73EB0"/>
    <w:rsid w:val="00C8091E"/>
    <w:rsid w:val="00C82697"/>
    <w:rsid w:val="00CA62DA"/>
    <w:rsid w:val="00CB2A8B"/>
    <w:rsid w:val="00CB558A"/>
    <w:rsid w:val="00CB7E85"/>
    <w:rsid w:val="00CC306F"/>
    <w:rsid w:val="00CC5179"/>
    <w:rsid w:val="00CD122B"/>
    <w:rsid w:val="00CD75EA"/>
    <w:rsid w:val="00CE1CD7"/>
    <w:rsid w:val="00D044BC"/>
    <w:rsid w:val="00D06AB0"/>
    <w:rsid w:val="00D1065D"/>
    <w:rsid w:val="00D20299"/>
    <w:rsid w:val="00D24B14"/>
    <w:rsid w:val="00D40896"/>
    <w:rsid w:val="00D47227"/>
    <w:rsid w:val="00D65B51"/>
    <w:rsid w:val="00D80FD6"/>
    <w:rsid w:val="00D8454F"/>
    <w:rsid w:val="00D91D6E"/>
    <w:rsid w:val="00D939F3"/>
    <w:rsid w:val="00D96F57"/>
    <w:rsid w:val="00DA1B55"/>
    <w:rsid w:val="00DB27C4"/>
    <w:rsid w:val="00DB2C41"/>
    <w:rsid w:val="00DB3355"/>
    <w:rsid w:val="00DD243A"/>
    <w:rsid w:val="00DD2598"/>
    <w:rsid w:val="00DE4E73"/>
    <w:rsid w:val="00DE59EE"/>
    <w:rsid w:val="00DE5F3A"/>
    <w:rsid w:val="00E15D63"/>
    <w:rsid w:val="00E16ECC"/>
    <w:rsid w:val="00E302DA"/>
    <w:rsid w:val="00E337F2"/>
    <w:rsid w:val="00E3544C"/>
    <w:rsid w:val="00E424AF"/>
    <w:rsid w:val="00E43B48"/>
    <w:rsid w:val="00E44CD2"/>
    <w:rsid w:val="00E52F59"/>
    <w:rsid w:val="00E57CE6"/>
    <w:rsid w:val="00E610C1"/>
    <w:rsid w:val="00E6434A"/>
    <w:rsid w:val="00E75705"/>
    <w:rsid w:val="00E764A6"/>
    <w:rsid w:val="00E81076"/>
    <w:rsid w:val="00E82768"/>
    <w:rsid w:val="00E907B2"/>
    <w:rsid w:val="00EA0413"/>
    <w:rsid w:val="00EB53E3"/>
    <w:rsid w:val="00EB600F"/>
    <w:rsid w:val="00ED2A36"/>
    <w:rsid w:val="00ED69A6"/>
    <w:rsid w:val="00EE51AC"/>
    <w:rsid w:val="00EE611D"/>
    <w:rsid w:val="00EE7785"/>
    <w:rsid w:val="00EF02B9"/>
    <w:rsid w:val="00EF5706"/>
    <w:rsid w:val="00EF64E2"/>
    <w:rsid w:val="00EF6F11"/>
    <w:rsid w:val="00F111D8"/>
    <w:rsid w:val="00F32A85"/>
    <w:rsid w:val="00F467A1"/>
    <w:rsid w:val="00F537A4"/>
    <w:rsid w:val="00F53C61"/>
    <w:rsid w:val="00F67E2A"/>
    <w:rsid w:val="00F70775"/>
    <w:rsid w:val="00F711F5"/>
    <w:rsid w:val="00FA3E5F"/>
    <w:rsid w:val="00FD4235"/>
    <w:rsid w:val="00FE5005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ED20-F3E7-47DF-8052-D6ABE36C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styleId="aa">
    <w:name w:val="List Paragraph"/>
    <w:basedOn w:val="a"/>
    <w:uiPriority w:val="34"/>
    <w:qFormat/>
    <w:rsid w:val="0062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8207-29F3-486A-B547-5CCE8BBC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user</cp:lastModifiedBy>
  <cp:revision>3</cp:revision>
  <cp:lastPrinted>2024-02-12T12:31:00Z</cp:lastPrinted>
  <dcterms:created xsi:type="dcterms:W3CDTF">2024-03-05T08:19:00Z</dcterms:created>
  <dcterms:modified xsi:type="dcterms:W3CDTF">2024-04-09T06:38:00Z</dcterms:modified>
</cp:coreProperties>
</file>